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9F9E" w14:textId="77777777" w:rsidR="00A87543" w:rsidRPr="00A87543" w:rsidRDefault="00A87543" w:rsidP="00A87543">
      <w:pPr>
        <w:spacing w:line="240" w:lineRule="auto"/>
        <w:outlineLvl w:val="0"/>
        <w:rPr>
          <w:rFonts w:ascii="Noto Serif" w:eastAsia="Times New Roman" w:hAnsi="Noto Serif" w:cs="Noto Serif"/>
          <w:color w:val="212937"/>
          <w:kern w:val="36"/>
          <w:sz w:val="48"/>
          <w:szCs w:val="48"/>
          <w:lang w:eastAsia="en-GB"/>
        </w:rPr>
      </w:pPr>
      <w:r w:rsidRPr="00A87543">
        <w:rPr>
          <w:rFonts w:ascii="Noto Serif" w:eastAsia="Times New Roman" w:hAnsi="Noto Serif" w:cs="Noto Serif"/>
          <w:color w:val="212937"/>
          <w:kern w:val="36"/>
          <w:sz w:val="48"/>
          <w:szCs w:val="48"/>
          <w:lang w:eastAsia="en-GB"/>
        </w:rPr>
        <w:t xml:space="preserve">Why a defibrillator was a priority for our </w:t>
      </w:r>
      <w:proofErr w:type="gramStart"/>
      <w:r w:rsidRPr="00A87543">
        <w:rPr>
          <w:rFonts w:ascii="Noto Serif" w:eastAsia="Times New Roman" w:hAnsi="Noto Serif" w:cs="Noto Serif"/>
          <w:color w:val="212937"/>
          <w:kern w:val="36"/>
          <w:sz w:val="48"/>
          <w:szCs w:val="48"/>
          <w:lang w:eastAsia="en-GB"/>
        </w:rPr>
        <w:t>school</w:t>
      </w:r>
      <w:proofErr w:type="gramEnd"/>
    </w:p>
    <w:p w14:paraId="3A776177" w14:textId="77777777" w:rsidR="00A87543" w:rsidRPr="00A87543" w:rsidRDefault="00A87543" w:rsidP="00A87543">
      <w:pPr>
        <w:spacing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The value of a school’s campaign for a defibrillator was brought home by events at Euro 2020 last </w:t>
      </w:r>
      <w:proofErr w:type="gram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weekend</w:t>
      </w:r>
      <w:proofErr w:type="gramEnd"/>
    </w:p>
    <w:p w14:paraId="10E2EFBF" w14:textId="5BD712B9" w:rsidR="00A87543" w:rsidRPr="00A87543" w:rsidRDefault="00A87543" w:rsidP="00A87543">
      <w:pPr>
        <w:spacing w:line="240" w:lineRule="auto"/>
        <w:rPr>
          <w:rFonts w:ascii="Arial" w:eastAsia="Times New Roman" w:hAnsi="Arial" w:cs="Arial"/>
          <w:color w:val="555D7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D79"/>
          <w:sz w:val="24"/>
          <w:szCs w:val="24"/>
          <w:lang w:eastAsia="en-GB"/>
        </w:rPr>
        <w:t xml:space="preserve">TES Scotland </w:t>
      </w:r>
      <w:r w:rsidRPr="00A87543">
        <w:rPr>
          <w:rFonts w:ascii="Arial" w:eastAsia="Times New Roman" w:hAnsi="Arial" w:cs="Arial"/>
          <w:color w:val="555D79"/>
          <w:sz w:val="24"/>
          <w:szCs w:val="24"/>
          <w:lang w:eastAsia="en-GB"/>
        </w:rPr>
        <w:t>16th June 2021, 3:41pm</w:t>
      </w:r>
    </w:p>
    <w:p w14:paraId="6D1419DF" w14:textId="77777777" w:rsidR="00A87543" w:rsidRPr="00A87543" w:rsidRDefault="00A87543" w:rsidP="00A87543">
      <w:pPr>
        <w:spacing w:after="0" w:line="240" w:lineRule="auto"/>
        <w:rPr>
          <w:rFonts w:ascii="Arial" w:eastAsia="Times New Roman" w:hAnsi="Arial" w:cs="Arial"/>
          <w:b/>
          <w:bCs/>
          <w:color w:val="212937"/>
          <w:sz w:val="27"/>
          <w:szCs w:val="27"/>
          <w:lang w:eastAsia="en-GB"/>
        </w:rPr>
      </w:pPr>
      <w:hyperlink r:id="rId4" w:history="1">
        <w:r w:rsidRPr="00A87543">
          <w:rPr>
            <w:rFonts w:ascii="Arial" w:eastAsia="Times New Roman" w:hAnsi="Arial" w:cs="Arial"/>
            <w:b/>
            <w:bCs/>
            <w:color w:val="212937"/>
            <w:sz w:val="31"/>
            <w:szCs w:val="31"/>
            <w:lang w:eastAsia="en-GB"/>
          </w:rPr>
          <w:t>Johnny Lothian</w:t>
        </w:r>
      </w:hyperlink>
    </w:p>
    <w:p w14:paraId="7F7B4209" w14:textId="7A82F99C" w:rsidR="00A87543" w:rsidRPr="00A87543" w:rsidRDefault="00A87543" w:rsidP="00A87543">
      <w:pPr>
        <w:spacing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</w:p>
    <w:p w14:paraId="36A14037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Like millions of others across the globe, I watched live on Saturday evening as Danish footballer Christian Eriksen collapsed during a </w:t>
      </w:r>
      <w:hyperlink r:id="rId5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Euro 2020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group stage match. Even in the early moments, as the shocking and distressing scenes unfolded, it became clear that something was very wrong.</w:t>
      </w:r>
    </w:p>
    <w:p w14:paraId="63295C03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Eriksen had suffered a cardiac arrest. He owes his life to the decisive actions of teammates and medical staff, who treated and resuscitated him and then shocked him back to life with a portable </w:t>
      </w:r>
      <w:hyperlink r:id="rId6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defibrillator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. Without a defibrillator on hand, Erikson would not have lived.</w:t>
      </w:r>
    </w:p>
    <w:p w14:paraId="44BBDDB8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A defibrillator is an advanced medical tool that delivers a high-energy electric shock to the </w:t>
      </w:r>
      <w:proofErr w:type="gram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heart, and</w:t>
      </w:r>
      <w:proofErr w:type="gram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 is an essential life-saving tool for someone suffering from a cardiac arrest. Recent statistics suggest that only one in 10 people survive a cardiac arrest, but that </w:t>
      </w:r>
      <w:hyperlink r:id="rId7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a defibrillator increases these odds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by over 90 per cent.</w:t>
      </w:r>
    </w:p>
    <w:p w14:paraId="7778742C" w14:textId="435C1B7A" w:rsidR="00A87543" w:rsidRPr="00A87543" w:rsidRDefault="00A87543" w:rsidP="00A87543">
      <w:pPr>
        <w:spacing w:after="0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Last week I gave a whole-school assembly during which, in pantomime fashion, I had informed my students that there was no way I was letting them watch </w:t>
      </w:r>
      <w:hyperlink r:id="rId8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Scotland’s opening Euro 2020 fixture versus the Czech Republic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during class time. Did they not realise how much time had been lost due to lockdowns and enforced isolations this session? What kind of headteacher would I be to support the loss of further learning for a football game?</w:t>
      </w:r>
    </w:p>
    <w:p w14:paraId="1CE01E77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With the help of my depute, we continued the charade and eventually proposed a compromise. “Tell you what,” I said, “if you can raise £500 towards our </w:t>
      </w:r>
      <w:hyperlink r:id="rId9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school defibrillator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fundraising drive by kick-off, you can watch it in class. OK?”</w:t>
      </w:r>
    </w:p>
    <w:p w14:paraId="5CFD8436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The challenge was </w:t>
      </w:r>
      <w:proofErr w:type="gram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on</w:t>
      </w:r>
      <w:proofErr w:type="gram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 and the children were right up for it.</w:t>
      </w:r>
    </w:p>
    <w:p w14:paraId="135AB755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What happened to Eriksen on Saturday offered a change in perspective for many of us. I’m sure I was not alone in reappraising the value of the defibrillation device and the wider debate on curriculum-based life-support skills in schools. Why would we not want these skills and equipment for members of our community and our young people, if, God forbid, they ever faced a similar life or death situation?</w:t>
      </w:r>
    </w:p>
    <w:p w14:paraId="1A37F65F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Morgan Academy Interact is our student-led fundraising group and it has a mission to serve the wider community of the school. Last year, the team sought permission to </w:t>
      </w: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lastRenderedPageBreak/>
        <w:t>fundraise for the defibrillator after being shocked to discover there wasn’t one near the school. The pupils felt very strongly that </w:t>
      </w:r>
      <w:hyperlink r:id="rId10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a defibrillation unit was an essential piece of kit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in every community, and quoted me the statistics to prove that these really can save lives in an emergency - seconds can count.</w:t>
      </w:r>
    </w:p>
    <w:p w14:paraId="6FF360B8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Some of the children had personal experiences of loss </w:t>
      </w:r>
      <w:proofErr w:type="gram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as a result of</w:t>
      </w:r>
      <w:proofErr w:type="gram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 cardiac arrest. Mr Ross, the teacher who helps the Interact group, has personal experience with his father, who suffered with a heart condition and was resuscitated on several occasions and had his life extended as a result.</w:t>
      </w:r>
    </w:p>
    <w:p w14:paraId="76E8BC3B" w14:textId="5E9F9696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The group also wanted to give something back to the wider local community, within the area of </w:t>
      </w:r>
      <w:proofErr w:type="spell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Stobswell</w:t>
      </w:r>
      <w:proofErr w:type="spell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, </w:t>
      </w:r>
      <w:proofErr w:type="spell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Dundee.I</w:t>
      </w:r>
      <w:proofErr w:type="spell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 find that, as a headteacher, when faced with a passionate group of socially aware, highly engaged and empowered young people, the thing is always to say “yes” to their requests - great things almost always happen as a result.</w:t>
      </w:r>
    </w:p>
    <w:p w14:paraId="598A177F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This proposal made sense. Morgan Academy is, in a geographical and a communal sense, the beating heart of </w:t>
      </w:r>
      <w:proofErr w:type="spell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Stobswell</w:t>
      </w:r>
      <w:proofErr w:type="spell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. Hundreds pass through a public right of way in front of the site of the proposed defibrillator every day, and large numbers gather here for work and learning.</w:t>
      </w:r>
    </w:p>
    <w:p w14:paraId="21B44AEA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First responders in emergency situations are often bystanders and community members. After installation of the defibrillator at the school, more people will know what a defibrillator is, that one is nearby, and what to do in the event of an emergency. This preparation might just save a life.</w:t>
      </w:r>
    </w:p>
    <w:p w14:paraId="1CAABC71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I would argue that </w:t>
      </w:r>
      <w:hyperlink r:id="rId11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all schools and public arenas should have a defibrillator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. And all students should leave secondary school with basic life-support skills; we are planning, Covid-permitting, for a programme of heart-start training through the curriculum next session.</w:t>
      </w:r>
    </w:p>
    <w:p w14:paraId="061F2770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In the end, our young people and the broader Morgan community exceeded expectations: the children raised nearly £700 by kick-off on Monday. We also received donations from the wider community, former </w:t>
      </w:r>
      <w:proofErr w:type="gramStart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students</w:t>
      </w:r>
      <w:proofErr w:type="gramEnd"/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 xml:space="preserve"> and parents, who had perhaps also watched Eriksen fight for his life.</w:t>
      </w:r>
    </w:p>
    <w:p w14:paraId="74389D0C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We raised £1,500 in total, roughly the current installation and annual maintenance cost of a new defib kit. And this week I received a call from a former pupil and local employer who offered to donate a defibrillator to the school; we are revising and expanding our plans to install the second unit in the beautiful Baxter Park, a community green space that neighbours the school.</w:t>
      </w:r>
    </w:p>
    <w:p w14:paraId="3AEDB964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While the </w:t>
      </w:r>
      <w:hyperlink r:id="rId12" w:history="1">
        <w:r w:rsidRPr="00A87543">
          <w:rPr>
            <w:rFonts w:ascii="Noto Serif" w:eastAsia="Times New Roman" w:hAnsi="Noto Serif" w:cs="Noto Serif"/>
            <w:b/>
            <w:bCs/>
            <w:color w:val="212937"/>
            <w:sz w:val="24"/>
            <w:szCs w:val="24"/>
            <w:u w:val="single"/>
            <w:bdr w:val="none" w:sz="0" w:space="0" w:color="auto" w:frame="1"/>
            <w:lang w:eastAsia="en-GB"/>
          </w:rPr>
          <w:t>Scotland result on Monday</w:t>
        </w:r>
      </w:hyperlink>
      <w:r w:rsidRPr="00A87543">
        <w:rPr>
          <w:rFonts w:ascii="Arial" w:eastAsia="Times New Roman" w:hAnsi="Arial" w:cs="Arial"/>
          <w:color w:val="212937"/>
          <w:sz w:val="24"/>
          <w:szCs w:val="24"/>
          <w:lang w:eastAsia="en-GB"/>
        </w:rPr>
        <w:t> wasn’t what we were hoping for, our school community was the winner. After a very challenging year, we laughed, we dressed up, we watched the game, we cheered. And we achieved something very special: two defibrillators for our community that may well save lives.</w:t>
      </w:r>
    </w:p>
    <w:p w14:paraId="4CEDF7AF" w14:textId="77777777" w:rsidR="00A87543" w:rsidRPr="00A87543" w:rsidRDefault="00A87543" w:rsidP="00A875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937"/>
          <w:sz w:val="24"/>
          <w:szCs w:val="24"/>
          <w:lang w:eastAsia="en-GB"/>
        </w:rPr>
      </w:pPr>
      <w:r w:rsidRPr="00A87543">
        <w:rPr>
          <w:rFonts w:ascii="Arial" w:eastAsia="Times New Roman" w:hAnsi="Arial" w:cs="Arial"/>
          <w:i/>
          <w:iCs/>
          <w:color w:val="212937"/>
          <w:sz w:val="24"/>
          <w:szCs w:val="24"/>
          <w:lang w:eastAsia="en-GB"/>
        </w:rPr>
        <w:t>Johnny Lothian is headteacher at Morgan Academy, in Dundee</w:t>
      </w:r>
    </w:p>
    <w:sectPr w:rsidR="00A87543" w:rsidRPr="00A87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43"/>
    <w:rsid w:val="00A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6117"/>
  <w15:chartTrackingRefBased/>
  <w15:docId w15:val="{7F9EF364-A51F-4534-8588-7B51784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22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6188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1767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268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477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0402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59869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9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65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9603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9793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297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500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4" w:space="0" w:color="555D7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809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4" w:space="0" w:color="555D7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7656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6976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600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4988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613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7922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1045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9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10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352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152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026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28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4" w:space="0" w:color="555D7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799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4" w:space="0" w:color="555D7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news/euro-2020-%20big-match-2pm-what-does-headteacher-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hf.org.uk/what-we-do/policy-and-public-affairs/transforming-healthcare/out-of-hospital-cardiac-arrests" TargetMode="External"/><Relationship Id="rId12" Type="http://schemas.openxmlformats.org/officeDocument/2006/relationships/hyperlink" Target="https://www.tes.com/news/euro-2020-watch-head-responds-pupils-pleas-show-footbal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tes.com/news/every-school-should-have-defibrillator" TargetMode="External"/><Relationship Id="rId11" Type="http://schemas.openxmlformats.org/officeDocument/2006/relationships/hyperlink" Target="https://www.tes.com/news/every-school-should-have-defibrillator" TargetMode="External"/><Relationship Id="rId5" Type="http://schemas.openxmlformats.org/officeDocument/2006/relationships/hyperlink" Target="https://www.tes.com/news/euro-2020-watch-head-responds-pupils-pleas-show-footbal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tes.com/news/every-school-should-have-defibrillator" TargetMode="External"/><Relationship Id="rId4" Type="http://schemas.openxmlformats.org/officeDocument/2006/relationships/hyperlink" Target="https://www.tes.com/magazine/author/johnny-lothian" TargetMode="External"/><Relationship Id="rId9" Type="http://schemas.openxmlformats.org/officeDocument/2006/relationships/hyperlink" Target="https://www.tes.com/news/every-school-should-have-defibrill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09D860047F42889ED2E575C029F6" ma:contentTypeVersion="3" ma:contentTypeDescription="Create a new document." ma:contentTypeScope="" ma:versionID="daa5f59a0d0f3ca23aabd8958b7ddf90">
  <xsd:schema xmlns:xsd="http://www.w3.org/2001/XMLSchema" xmlns:xs="http://www.w3.org/2001/XMLSchema" xmlns:p="http://schemas.microsoft.com/office/2006/metadata/properties" xmlns:ns2="d8983c93-dac3-4ee9-afef-ae64b221f0a3" targetNamespace="http://schemas.microsoft.com/office/2006/metadata/properties" ma:root="true" ma:fieldsID="c89334066eb5350a64030ff9943c7b65" ns2:_="">
    <xsd:import namespace="d8983c93-dac3-4ee9-afef-ae64b221f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3c93-dac3-4ee9-afef-ae64b221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F0804-8A02-408E-B7B0-F7DFF11BA983}"/>
</file>

<file path=customXml/itemProps2.xml><?xml version="1.0" encoding="utf-8"?>
<ds:datastoreItem xmlns:ds="http://schemas.openxmlformats.org/officeDocument/2006/customXml" ds:itemID="{DA01E6B4-F0D1-4972-AEED-61FFCD5CB1AA}"/>
</file>

<file path=customXml/itemProps3.xml><?xml version="1.0" encoding="utf-8"?>
<ds:datastoreItem xmlns:ds="http://schemas.openxmlformats.org/officeDocument/2006/customXml" ds:itemID="{F250C710-6CE2-491A-BD13-0DCD7904C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Lothian</dc:creator>
  <cp:keywords/>
  <dc:description/>
  <cp:lastModifiedBy>Johnny Lothian</cp:lastModifiedBy>
  <cp:revision>1</cp:revision>
  <dcterms:created xsi:type="dcterms:W3CDTF">2023-03-07T10:17:00Z</dcterms:created>
  <dcterms:modified xsi:type="dcterms:W3CDTF">2023-03-07T10:20:00Z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0x010100457709D860047F42889ED2E575C029F6</vt:lpwstr>
  </property>
</Properties>
</file>